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2638" w14:textId="77777777" w:rsidR="00D745CD" w:rsidRDefault="00D745CD" w:rsidP="00D745CD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</w:t>
      </w:r>
      <w:r w:rsidRPr="00D745CD">
        <w:rPr>
          <w:rFonts w:ascii="方正小标宋简体" w:eastAsia="方正小标宋简体" w:hint="eastAsia"/>
          <w:sz w:val="44"/>
          <w:szCs w:val="44"/>
        </w:rPr>
        <w:t>岛口岸收取出口重箱</w:t>
      </w:r>
    </w:p>
    <w:p w14:paraId="29FFEC7E" w14:textId="77777777" w:rsidR="00D745CD" w:rsidRPr="00D745CD" w:rsidRDefault="00D745CD" w:rsidP="00D745C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745CD">
        <w:rPr>
          <w:rFonts w:ascii="方正小标宋简体" w:eastAsia="方正小标宋简体" w:hint="eastAsia"/>
          <w:sz w:val="44"/>
          <w:szCs w:val="44"/>
        </w:rPr>
        <w:t>VGM作业包干费的通知</w:t>
      </w:r>
    </w:p>
    <w:p w14:paraId="5A205AF3" w14:textId="77777777" w:rsidR="00D745CD" w:rsidRPr="00D745CD" w:rsidRDefault="00D745CD" w:rsidP="00D745CD">
      <w:pPr>
        <w:jc w:val="center"/>
        <w:rPr>
          <w:rFonts w:ascii="仿宋_GB2312" w:eastAsia="仿宋_GB2312" w:hint="eastAsia"/>
          <w:sz w:val="32"/>
          <w:szCs w:val="32"/>
        </w:rPr>
      </w:pPr>
    </w:p>
    <w:p w14:paraId="264E152D" w14:textId="77777777" w:rsidR="00D745CD" w:rsidRPr="00D745CD" w:rsidRDefault="00D745CD" w:rsidP="00D745CD">
      <w:pPr>
        <w:rPr>
          <w:rFonts w:ascii="仿宋_GB2312" w:eastAsia="仿宋_GB2312" w:hint="eastAsia"/>
          <w:sz w:val="32"/>
          <w:szCs w:val="32"/>
        </w:rPr>
      </w:pPr>
      <w:r w:rsidRPr="00D745CD">
        <w:rPr>
          <w:rFonts w:ascii="仿宋_GB2312" w:eastAsia="仿宋_GB2312" w:hint="eastAsia"/>
          <w:sz w:val="32"/>
          <w:szCs w:val="32"/>
        </w:rPr>
        <w:t>尊敬的各位客户：</w:t>
      </w:r>
    </w:p>
    <w:p w14:paraId="1C8F28EE" w14:textId="77777777" w:rsidR="009B646B" w:rsidRDefault="00D745CD" w:rsidP="009B64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45CD">
        <w:rPr>
          <w:rFonts w:ascii="仿宋_GB2312" w:eastAsia="仿宋_GB2312" w:hint="eastAsia"/>
          <w:sz w:val="32"/>
          <w:szCs w:val="32"/>
        </w:rPr>
        <w:t>根据海事监管要求，为进一步强化国际海运安全建设，加强青岛口岸集装箱重量的管控，提升海上运输安全及码头作业安全，有效推动口岸重量管理的标准化、流程化、便利化建设</w:t>
      </w:r>
      <w:r w:rsidR="009B646B">
        <w:rPr>
          <w:rFonts w:ascii="仿宋_GB2312" w:eastAsia="仿宋_GB2312" w:hint="eastAsia"/>
          <w:sz w:val="32"/>
          <w:szCs w:val="32"/>
        </w:rPr>
        <w:t>，</w:t>
      </w:r>
      <w:r w:rsidR="009B646B" w:rsidRPr="009B646B">
        <w:rPr>
          <w:rFonts w:ascii="仿宋_GB2312" w:eastAsia="仿宋_GB2312" w:hint="eastAsia"/>
          <w:sz w:val="32"/>
          <w:szCs w:val="32"/>
        </w:rPr>
        <w:t>云港通建立</w:t>
      </w:r>
      <w:r w:rsidR="009B646B" w:rsidRPr="009B646B">
        <w:rPr>
          <w:rFonts w:ascii="仿宋_GB2312" w:eastAsia="仿宋_GB2312"/>
          <w:sz w:val="32"/>
          <w:szCs w:val="32"/>
        </w:rPr>
        <w:t>VGM智能服务平台，</w:t>
      </w:r>
      <w:r w:rsidR="009B646B">
        <w:rPr>
          <w:rFonts w:ascii="仿宋_GB2312" w:eastAsia="仿宋_GB2312" w:hint="eastAsia"/>
          <w:sz w:val="32"/>
          <w:szCs w:val="32"/>
        </w:rPr>
        <w:t>推进</w:t>
      </w:r>
      <w:r w:rsidR="009B646B" w:rsidRPr="009B646B">
        <w:rPr>
          <w:rFonts w:ascii="仿宋_GB2312" w:eastAsia="仿宋_GB2312"/>
          <w:sz w:val="32"/>
          <w:szCs w:val="32"/>
        </w:rPr>
        <w:t>码头闸口一次</w:t>
      </w:r>
      <w:r w:rsidR="009B646B">
        <w:rPr>
          <w:rFonts w:ascii="仿宋_GB2312" w:eastAsia="仿宋_GB2312" w:hint="eastAsia"/>
          <w:sz w:val="32"/>
          <w:szCs w:val="32"/>
        </w:rPr>
        <w:t>核</w:t>
      </w:r>
      <w:r w:rsidR="009B646B" w:rsidRPr="009B646B">
        <w:rPr>
          <w:rFonts w:ascii="仿宋_GB2312" w:eastAsia="仿宋_GB2312"/>
          <w:sz w:val="32"/>
          <w:szCs w:val="32"/>
        </w:rPr>
        <w:t>重和VGM信息</w:t>
      </w:r>
      <w:r w:rsidR="009B646B" w:rsidRPr="009B646B">
        <w:rPr>
          <w:rFonts w:ascii="仿宋_GB2312" w:eastAsia="仿宋_GB2312" w:hint="eastAsia"/>
          <w:sz w:val="32"/>
          <w:szCs w:val="32"/>
        </w:rPr>
        <w:t>传输</w:t>
      </w:r>
      <w:r w:rsidR="009B646B">
        <w:rPr>
          <w:rFonts w:ascii="仿宋_GB2312" w:eastAsia="仿宋_GB2312" w:hint="eastAsia"/>
          <w:sz w:val="32"/>
          <w:szCs w:val="32"/>
        </w:rPr>
        <w:t>，实现</w:t>
      </w:r>
      <w:r w:rsidR="009B646B" w:rsidRPr="009B646B">
        <w:rPr>
          <w:rFonts w:ascii="仿宋_GB2312" w:eastAsia="仿宋_GB2312"/>
          <w:sz w:val="32"/>
          <w:szCs w:val="32"/>
        </w:rPr>
        <w:t>一对四智能传输，打造五项基础模块和七项基础服务（具体详情参照云港</w:t>
      </w:r>
      <w:proofErr w:type="gramStart"/>
      <w:r w:rsidR="009B646B" w:rsidRPr="009B646B">
        <w:rPr>
          <w:rFonts w:ascii="仿宋_GB2312" w:eastAsia="仿宋_GB2312"/>
          <w:sz w:val="32"/>
          <w:szCs w:val="32"/>
        </w:rPr>
        <w:t>通公众号</w:t>
      </w:r>
      <w:proofErr w:type="gramEnd"/>
      <w:r w:rsidR="009B646B" w:rsidRPr="009B646B">
        <w:rPr>
          <w:rFonts w:ascii="仿宋_GB2312" w:eastAsia="仿宋_GB2312"/>
          <w:sz w:val="32"/>
          <w:szCs w:val="32"/>
        </w:rPr>
        <w:t>）。</w:t>
      </w:r>
    </w:p>
    <w:p w14:paraId="3B21F42C" w14:textId="77777777" w:rsidR="00F87A3C" w:rsidRDefault="009B646B" w:rsidP="009B64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B646B">
        <w:rPr>
          <w:rFonts w:ascii="仿宋_GB2312" w:eastAsia="仿宋_GB2312"/>
          <w:sz w:val="32"/>
          <w:szCs w:val="32"/>
        </w:rPr>
        <w:t>货代或货主通过该平台为托运人向海事、船公司、码头及场站提供VGM申报数据，全方位保证海事、船公司和码头对出口载货集装箱重量验证的有效监管，提升监管效率及营商环境。场站需要为客户提供VGM初筛、VGM申报数据确认服务</w:t>
      </w:r>
      <w:r w:rsidR="00F87A3C">
        <w:rPr>
          <w:rFonts w:ascii="仿宋_GB2312" w:eastAsia="仿宋_GB2312" w:hint="eastAsia"/>
          <w:sz w:val="32"/>
          <w:szCs w:val="32"/>
        </w:rPr>
        <w:t>。</w:t>
      </w:r>
    </w:p>
    <w:p w14:paraId="20A1214A" w14:textId="288B5D96" w:rsidR="009B646B" w:rsidRPr="009B646B" w:rsidRDefault="009B646B" w:rsidP="009B64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B646B">
        <w:rPr>
          <w:rFonts w:ascii="仿宋_GB2312" w:eastAsia="仿宋_GB2312"/>
          <w:sz w:val="32"/>
          <w:szCs w:val="32"/>
        </w:rPr>
        <w:t>自2024年9月1日起，</w:t>
      </w:r>
      <w:r w:rsidR="008E044B">
        <w:rPr>
          <w:rFonts w:ascii="仿宋_GB2312" w:eastAsia="仿宋_GB2312" w:hint="eastAsia"/>
          <w:sz w:val="32"/>
          <w:szCs w:val="32"/>
        </w:rPr>
        <w:t>收取</w:t>
      </w:r>
      <w:r w:rsidRPr="009B646B">
        <w:rPr>
          <w:rFonts w:ascii="仿宋_GB2312" w:eastAsia="仿宋_GB2312"/>
          <w:sz w:val="32"/>
          <w:szCs w:val="32"/>
        </w:rPr>
        <w:t>VGM作业包干费，包括码头闸口</w:t>
      </w:r>
      <w:proofErr w:type="gramStart"/>
      <w:r w:rsidRPr="009B646B">
        <w:rPr>
          <w:rFonts w:ascii="仿宋_GB2312" w:eastAsia="仿宋_GB2312"/>
          <w:sz w:val="32"/>
          <w:szCs w:val="32"/>
        </w:rPr>
        <w:t>一次</w:t>
      </w:r>
      <w:r w:rsidR="00DD63FC">
        <w:rPr>
          <w:rFonts w:ascii="仿宋_GB2312" w:eastAsia="仿宋_GB2312" w:hint="eastAsia"/>
          <w:sz w:val="32"/>
          <w:szCs w:val="32"/>
        </w:rPr>
        <w:t>核</w:t>
      </w:r>
      <w:r w:rsidRPr="009B646B">
        <w:rPr>
          <w:rFonts w:ascii="仿宋_GB2312" w:eastAsia="仿宋_GB2312"/>
          <w:sz w:val="32"/>
          <w:szCs w:val="32"/>
        </w:rPr>
        <w:t>重费</w:t>
      </w:r>
      <w:proofErr w:type="gramEnd"/>
      <w:r w:rsidRPr="009B646B">
        <w:rPr>
          <w:rFonts w:ascii="仿宋_GB2312" w:eastAsia="仿宋_GB2312"/>
          <w:sz w:val="32"/>
          <w:szCs w:val="32"/>
        </w:rPr>
        <w:t>和VGM信息</w:t>
      </w:r>
      <w:r w:rsidRPr="009B646B">
        <w:rPr>
          <w:rFonts w:ascii="仿宋_GB2312" w:eastAsia="仿宋_GB2312" w:hint="eastAsia"/>
          <w:sz w:val="32"/>
          <w:szCs w:val="32"/>
        </w:rPr>
        <w:t>传输费，收取标准为</w:t>
      </w:r>
      <w:r w:rsidRPr="009B646B">
        <w:rPr>
          <w:rFonts w:ascii="仿宋_GB2312" w:eastAsia="仿宋_GB2312"/>
          <w:sz w:val="32"/>
          <w:szCs w:val="32"/>
        </w:rPr>
        <w:t xml:space="preserve"> 30元/自然箱。                                                             </w:t>
      </w:r>
    </w:p>
    <w:p w14:paraId="6086DD89" w14:textId="77777777" w:rsidR="009B646B" w:rsidRDefault="009B646B" w:rsidP="009B646B">
      <w:pPr>
        <w:ind w:leftChars="200" w:left="4260" w:hangingChars="1200" w:hanging="3840"/>
        <w:rPr>
          <w:rFonts w:ascii="仿宋_GB2312" w:eastAsia="仿宋_GB2312" w:hint="eastAsia"/>
          <w:sz w:val="32"/>
          <w:szCs w:val="32"/>
        </w:rPr>
      </w:pPr>
      <w:r w:rsidRPr="009B646B">
        <w:rPr>
          <w:rFonts w:ascii="仿宋_GB2312" w:eastAsia="仿宋_GB2312"/>
          <w:sz w:val="32"/>
          <w:szCs w:val="32"/>
        </w:rPr>
        <w:t xml:space="preserve">                                                             青岛港口</w:t>
      </w:r>
      <w:proofErr w:type="gramStart"/>
      <w:r w:rsidRPr="009B646B">
        <w:rPr>
          <w:rFonts w:ascii="仿宋_GB2312" w:eastAsia="仿宋_GB2312"/>
          <w:sz w:val="32"/>
          <w:szCs w:val="32"/>
        </w:rPr>
        <w:t>岸服务</w:t>
      </w:r>
      <w:proofErr w:type="gramEnd"/>
      <w:r w:rsidRPr="009B646B">
        <w:rPr>
          <w:rFonts w:ascii="仿宋_GB2312" w:eastAsia="仿宋_GB2312"/>
          <w:sz w:val="32"/>
          <w:szCs w:val="32"/>
        </w:rPr>
        <w:t xml:space="preserve">公司   </w:t>
      </w:r>
    </w:p>
    <w:p w14:paraId="759FBC6A" w14:textId="298E0FA0" w:rsidR="006321DE" w:rsidRPr="00F5386F" w:rsidRDefault="009B646B" w:rsidP="00F5386F">
      <w:pPr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年7月3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 w:rsidRPr="009B646B">
        <w:rPr>
          <w:rFonts w:ascii="仿宋_GB2312" w:eastAsia="仿宋_GB2312"/>
          <w:sz w:val="32"/>
          <w:szCs w:val="32"/>
        </w:rPr>
        <w:t xml:space="preserve">                                                                                           </w:t>
      </w:r>
    </w:p>
    <w:sectPr w:rsidR="006321DE" w:rsidRPr="00F5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11"/>
    <w:rsid w:val="000918F7"/>
    <w:rsid w:val="00130AC3"/>
    <w:rsid w:val="0020562A"/>
    <w:rsid w:val="00360C11"/>
    <w:rsid w:val="006321DE"/>
    <w:rsid w:val="008E044B"/>
    <w:rsid w:val="009B646B"/>
    <w:rsid w:val="00D745CD"/>
    <w:rsid w:val="00DD63FC"/>
    <w:rsid w:val="00F5386F"/>
    <w:rsid w:val="00F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4DD2"/>
  <w15:chartTrackingRefBased/>
  <w15:docId w15:val="{C30CAFD8-3344-4192-85CA-DB7ED849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李卫军</dc:creator>
  <cp:keywords/>
  <dc:description/>
  <cp:lastModifiedBy>chao duan</cp:lastModifiedBy>
  <cp:revision>10</cp:revision>
  <dcterms:created xsi:type="dcterms:W3CDTF">2024-07-31T05:56:00Z</dcterms:created>
  <dcterms:modified xsi:type="dcterms:W3CDTF">2024-07-31T08:47:00Z</dcterms:modified>
</cp:coreProperties>
</file>